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36FF69A6" w:rsidR="001211BE" w:rsidRPr="005D0AC3" w:rsidRDefault="008B6C5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ICP-OES</w:t>
            </w: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1D9FBF48" w:rsidR="001211BE" w:rsidRPr="005D0AC3" w:rsidRDefault="008B6C5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ICP-OES analysis of metal leaching from tea-cinnamaldehyde-silver coatings</w:t>
            </w:r>
          </w:p>
        </w:tc>
        <w:tc>
          <w:tcPr>
            <w:tcW w:w="1162" w:type="dxa"/>
            <w:shd w:val="clear" w:color="auto" w:fill="auto"/>
          </w:tcPr>
          <w:p w14:paraId="4DD658F5" w14:textId="108B309F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HJC-353</w:t>
            </w:r>
          </w:p>
        </w:tc>
        <w:tc>
          <w:tcPr>
            <w:tcW w:w="1106" w:type="dxa"/>
            <w:shd w:val="clear" w:color="auto" w:fill="auto"/>
          </w:tcPr>
          <w:p w14:paraId="331F88C5" w14:textId="20973255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23/02/21</w:t>
            </w:r>
          </w:p>
        </w:tc>
        <w:tc>
          <w:tcPr>
            <w:tcW w:w="2233" w:type="dxa"/>
            <w:shd w:val="clear" w:color="auto" w:fill="auto"/>
          </w:tcPr>
          <w:p w14:paraId="5BCEB845" w14:textId="394A06D8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B6C53">
              <w:rPr>
                <w:rFonts w:cs="Arial"/>
                <w:szCs w:val="22"/>
              </w:rPr>
              <w:t>Tea-Cin-Metal ICP Results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2E72EFCF" w:rsidR="001211BE" w:rsidRPr="005D0AC3" w:rsidRDefault="008B6C5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ICP-OES analysis of metal leaching from tea-cinnamaldehyde-</w:t>
            </w:r>
            <w:r>
              <w:rPr>
                <w:rFonts w:cs="Arial"/>
                <w:szCs w:val="22"/>
              </w:rPr>
              <w:t>copper</w:t>
            </w:r>
            <w:r>
              <w:rPr>
                <w:rFonts w:cs="Arial"/>
                <w:szCs w:val="22"/>
              </w:rPr>
              <w:t xml:space="preserve"> coatings</w:t>
            </w:r>
          </w:p>
        </w:tc>
        <w:tc>
          <w:tcPr>
            <w:tcW w:w="1162" w:type="dxa"/>
            <w:shd w:val="clear" w:color="auto" w:fill="auto"/>
          </w:tcPr>
          <w:p w14:paraId="6C760211" w14:textId="4690C0FE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HJC-355</w:t>
            </w:r>
          </w:p>
        </w:tc>
        <w:tc>
          <w:tcPr>
            <w:tcW w:w="1106" w:type="dxa"/>
            <w:shd w:val="clear" w:color="auto" w:fill="auto"/>
          </w:tcPr>
          <w:p w14:paraId="063A2530" w14:textId="13BD35BA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02/03/21</w:t>
            </w:r>
          </w:p>
        </w:tc>
        <w:tc>
          <w:tcPr>
            <w:tcW w:w="2233" w:type="dxa"/>
            <w:shd w:val="clear" w:color="auto" w:fill="auto"/>
          </w:tcPr>
          <w:p w14:paraId="7FB16233" w14:textId="58D35B7D" w:rsidR="001211BE" w:rsidRPr="005D0AC3" w:rsidRDefault="008B6C5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B6C53">
              <w:rPr>
                <w:rFonts w:cs="Arial"/>
                <w:szCs w:val="22"/>
              </w:rPr>
              <w:t>Tea-Cin-Metal ICP Results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8B6C53"/>
    <w:rsid w:val="00A02757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2021-08-21T11:13:00Z</dcterms:modified>
</cp:coreProperties>
</file>